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4535" w14:textId="41E0CB58" w:rsidR="00450E0B" w:rsidRDefault="00C275F8" w:rsidP="00450E0B">
      <w:pPr>
        <w:widowControl/>
        <w:spacing w:line="400" w:lineRule="exact"/>
        <w:jc w:val="left"/>
        <w:rPr>
          <w:b/>
          <w:bCs/>
        </w:rPr>
      </w:pPr>
      <w:r w:rsidRPr="00C275F8">
        <w:rPr>
          <w:rFonts w:hint="eastAsia"/>
          <w:b/>
          <w:bCs/>
        </w:rPr>
        <w:t>マグネデザイン社の会社概要と２０２３年以降の事業展開</w:t>
      </w:r>
    </w:p>
    <w:p w14:paraId="153B089A" w14:textId="77777777" w:rsidR="00C275F8" w:rsidRPr="00263665" w:rsidRDefault="00C275F8" w:rsidP="00450E0B">
      <w:pPr>
        <w:widowControl/>
        <w:spacing w:line="400" w:lineRule="exact"/>
        <w:jc w:val="left"/>
        <w:rPr>
          <w:rFonts w:asciiTheme="minorEastAsia" w:hAnsiTheme="minorEastAsia" w:hint="eastAsia"/>
          <w:szCs w:val="21"/>
        </w:rPr>
      </w:pPr>
    </w:p>
    <w:p w14:paraId="4761F33F"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私の方から、当社の会社概要と事業計画を説明させていただきたいと思います。その前に、研究室の見学はどうだったでしょうか？　クリーンルームなど最新の研究設備を整えている研究所だということをご理解賜ることができたのではないかと思います。</w:t>
      </w:r>
    </w:p>
    <w:p w14:paraId="13BD8E6F"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p>
    <w:p w14:paraId="6A0DE3EE"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それでは、当初の事業計画についてお手元の資料を使って説明さていただきます。当社は、20世紀はElectronicsの時代、21世紀はMagneticsの時代</w:t>
      </w:r>
      <w:r>
        <w:rPr>
          <w:rFonts w:asciiTheme="minorEastAsia" w:hAnsiTheme="minorEastAsia" w:hint="eastAsia"/>
          <w:szCs w:val="21"/>
        </w:rPr>
        <w:t>と考えており、</w:t>
      </w:r>
      <w:r w:rsidRPr="00263665">
        <w:rPr>
          <w:rFonts w:asciiTheme="minorEastAsia" w:hAnsiTheme="minorEastAsia" w:hint="eastAsia"/>
          <w:szCs w:val="21"/>
        </w:rPr>
        <w:t>そのMagnetics</w:t>
      </w:r>
      <w:r>
        <w:rPr>
          <w:rFonts w:asciiTheme="minorEastAsia" w:hAnsiTheme="minorEastAsia" w:hint="eastAsia"/>
          <w:szCs w:val="21"/>
        </w:rPr>
        <w:t>の</w:t>
      </w:r>
      <w:r w:rsidRPr="00263665">
        <w:rPr>
          <w:rFonts w:asciiTheme="minorEastAsia" w:hAnsiTheme="minorEastAsia" w:hint="eastAsia"/>
          <w:szCs w:val="21"/>
        </w:rPr>
        <w:t>時代のフロンティアを切り拓いていくことを目指して取り組んでいる会社です。</w:t>
      </w:r>
    </w:p>
    <w:p w14:paraId="31EE16BA"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p>
    <w:p w14:paraId="15EA9B50"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まず当社の沿革を説明させていただきますと、</w:t>
      </w:r>
    </w:p>
    <w:p w14:paraId="64551950" w14:textId="77777777" w:rsidR="00450E0B" w:rsidRPr="00263665" w:rsidRDefault="00450E0B" w:rsidP="00450E0B">
      <w:pPr>
        <w:pStyle w:val="a3"/>
        <w:widowControl/>
        <w:numPr>
          <w:ilvl w:val="0"/>
          <w:numId w:val="1"/>
        </w:numPr>
        <w:adjustRightInd w:val="0"/>
        <w:snapToGrid w:val="0"/>
        <w:spacing w:line="400" w:lineRule="exact"/>
        <w:ind w:leftChars="0"/>
        <w:rPr>
          <w:rFonts w:asciiTheme="minorEastAsia" w:hAnsiTheme="minorEastAsia"/>
          <w:szCs w:val="21"/>
        </w:rPr>
      </w:pPr>
      <w:r w:rsidRPr="00263665">
        <w:rPr>
          <w:rFonts w:asciiTheme="minorEastAsia" w:hAnsiTheme="minorEastAsia"/>
          <w:szCs w:val="21"/>
        </w:rPr>
        <w:t>20</w:t>
      </w:r>
      <w:r w:rsidRPr="00263665">
        <w:rPr>
          <w:rFonts w:asciiTheme="minorEastAsia" w:hAnsiTheme="minorEastAsia" w:hint="eastAsia"/>
          <w:szCs w:val="21"/>
        </w:rPr>
        <w:t>12年に　私が名大と磁気センサの共同研究</w:t>
      </w:r>
      <w:r>
        <w:rPr>
          <w:rFonts w:asciiTheme="minorEastAsia" w:hAnsiTheme="minorEastAsia" w:hint="eastAsia"/>
          <w:szCs w:val="21"/>
        </w:rPr>
        <w:t>を</w:t>
      </w:r>
      <w:r w:rsidRPr="00263665">
        <w:rPr>
          <w:rFonts w:asciiTheme="minorEastAsia" w:hAnsiTheme="minorEastAsia" w:hint="eastAsia"/>
          <w:szCs w:val="21"/>
        </w:rPr>
        <w:t>開始して、名大に事務所を設立しました。</w:t>
      </w:r>
    </w:p>
    <w:p w14:paraId="2FB8F651" w14:textId="77777777" w:rsidR="00450E0B" w:rsidRPr="00263665" w:rsidRDefault="00450E0B" w:rsidP="00450E0B">
      <w:pPr>
        <w:pStyle w:val="a3"/>
        <w:widowControl/>
        <w:numPr>
          <w:ilvl w:val="0"/>
          <w:numId w:val="1"/>
        </w:numPr>
        <w:adjustRightInd w:val="0"/>
        <w:snapToGrid w:val="0"/>
        <w:spacing w:line="400" w:lineRule="exact"/>
        <w:ind w:leftChars="0"/>
        <w:rPr>
          <w:rFonts w:asciiTheme="minorEastAsia" w:hAnsiTheme="minorEastAsia"/>
          <w:szCs w:val="21"/>
        </w:rPr>
      </w:pPr>
      <w:r w:rsidRPr="00263665">
        <w:rPr>
          <w:rFonts w:asciiTheme="minorEastAsia" w:hAnsiTheme="minorEastAsia"/>
          <w:szCs w:val="21"/>
        </w:rPr>
        <w:t>20</w:t>
      </w:r>
      <w:r w:rsidRPr="00263665">
        <w:rPr>
          <w:rFonts w:asciiTheme="minorEastAsia" w:hAnsiTheme="minorEastAsia" w:hint="eastAsia"/>
          <w:szCs w:val="21"/>
        </w:rPr>
        <w:t>15年に　磁気センサの新原理であるGSR原理を発見しました。それをNHKが取り上げて世界に新技術を紹介してくれました。同時に国際会議で発表し注目をされました。</w:t>
      </w:r>
    </w:p>
    <w:p w14:paraId="65CE5C9D" w14:textId="77777777" w:rsidR="00450E0B" w:rsidRPr="00263665" w:rsidRDefault="00450E0B" w:rsidP="00450E0B">
      <w:pPr>
        <w:pStyle w:val="a3"/>
        <w:widowControl/>
        <w:numPr>
          <w:ilvl w:val="0"/>
          <w:numId w:val="1"/>
        </w:numPr>
        <w:adjustRightInd w:val="0"/>
        <w:snapToGrid w:val="0"/>
        <w:spacing w:line="400" w:lineRule="exact"/>
        <w:ind w:leftChars="0"/>
        <w:rPr>
          <w:rFonts w:asciiTheme="minorEastAsia" w:hAnsiTheme="minorEastAsia"/>
          <w:szCs w:val="21"/>
        </w:rPr>
      </w:pPr>
      <w:r w:rsidRPr="00263665">
        <w:rPr>
          <w:rFonts w:asciiTheme="minorEastAsia" w:hAnsiTheme="minorEastAsia"/>
          <w:szCs w:val="21"/>
        </w:rPr>
        <w:t>20</w:t>
      </w:r>
      <w:r w:rsidRPr="00263665">
        <w:rPr>
          <w:rFonts w:asciiTheme="minorEastAsia" w:hAnsiTheme="minorEastAsia" w:hint="eastAsia"/>
          <w:szCs w:val="21"/>
        </w:rPr>
        <w:t>16年にベンチャー資金を得て、名古屋のベンチャー支援施設にクリーンルームを建設し、商品開発に着手しました。</w:t>
      </w:r>
    </w:p>
    <w:p w14:paraId="38C3CF0C" w14:textId="77777777" w:rsidR="00450E0B" w:rsidRPr="00263665" w:rsidRDefault="00450E0B" w:rsidP="00450E0B">
      <w:pPr>
        <w:pStyle w:val="a3"/>
        <w:widowControl/>
        <w:numPr>
          <w:ilvl w:val="0"/>
          <w:numId w:val="1"/>
        </w:numPr>
        <w:adjustRightInd w:val="0"/>
        <w:snapToGrid w:val="0"/>
        <w:spacing w:line="400" w:lineRule="exact"/>
        <w:ind w:leftChars="0"/>
        <w:rPr>
          <w:rFonts w:asciiTheme="minorEastAsia" w:hAnsiTheme="minorEastAsia"/>
          <w:szCs w:val="21"/>
        </w:rPr>
      </w:pPr>
      <w:r w:rsidRPr="00263665">
        <w:rPr>
          <w:rFonts w:asciiTheme="minorEastAsia" w:hAnsiTheme="minorEastAsia"/>
          <w:szCs w:val="21"/>
        </w:rPr>
        <w:t>20</w:t>
      </w:r>
      <w:r w:rsidRPr="00263665">
        <w:rPr>
          <w:rFonts w:asciiTheme="minorEastAsia" w:hAnsiTheme="minorEastAsia" w:hint="eastAsia"/>
          <w:szCs w:val="21"/>
        </w:rPr>
        <w:t>20年には、シリコンバレーのベンチャー企業と連携して、超小型のGSRセンサ商品開発に成功しました。なお最初のサンプルをJAXAに販売しました。</w:t>
      </w:r>
    </w:p>
    <w:p w14:paraId="4AEADB4C" w14:textId="77777777" w:rsidR="00450E0B" w:rsidRPr="00263665" w:rsidRDefault="00450E0B" w:rsidP="00450E0B">
      <w:pPr>
        <w:pStyle w:val="a3"/>
        <w:widowControl/>
        <w:numPr>
          <w:ilvl w:val="0"/>
          <w:numId w:val="1"/>
        </w:numPr>
        <w:adjustRightInd w:val="0"/>
        <w:snapToGrid w:val="0"/>
        <w:spacing w:line="400" w:lineRule="exact"/>
        <w:ind w:leftChars="0"/>
        <w:rPr>
          <w:rFonts w:asciiTheme="minorEastAsia" w:hAnsiTheme="minorEastAsia"/>
          <w:szCs w:val="21"/>
        </w:rPr>
      </w:pPr>
      <w:r w:rsidRPr="00263665">
        <w:rPr>
          <w:rFonts w:asciiTheme="minorEastAsia" w:hAnsiTheme="minorEastAsia" w:hint="eastAsia"/>
          <w:szCs w:val="21"/>
        </w:rPr>
        <w:t xml:space="preserve">昨年 </w:t>
      </w:r>
      <w:r w:rsidRPr="00263665">
        <w:rPr>
          <w:rFonts w:asciiTheme="minorEastAsia" w:hAnsiTheme="minorEastAsia"/>
          <w:szCs w:val="21"/>
        </w:rPr>
        <w:t>20</w:t>
      </w:r>
      <w:r w:rsidRPr="00263665">
        <w:rPr>
          <w:rFonts w:asciiTheme="minorEastAsia" w:hAnsiTheme="minorEastAsia" w:hint="eastAsia"/>
          <w:szCs w:val="21"/>
        </w:rPr>
        <w:t>22年に美浜町と契約して、河和南部小学校跡地を譲り受け、美浜研究所を設立しました。</w:t>
      </w:r>
    </w:p>
    <w:p w14:paraId="2EEBC794" w14:textId="77777777" w:rsidR="00450E0B" w:rsidRPr="00263665" w:rsidRDefault="00450E0B" w:rsidP="00450E0B">
      <w:pPr>
        <w:pStyle w:val="a3"/>
        <w:widowControl/>
        <w:numPr>
          <w:ilvl w:val="0"/>
          <w:numId w:val="1"/>
        </w:numPr>
        <w:adjustRightInd w:val="0"/>
        <w:snapToGrid w:val="0"/>
        <w:spacing w:line="400" w:lineRule="exact"/>
        <w:ind w:leftChars="0"/>
        <w:rPr>
          <w:rFonts w:asciiTheme="minorEastAsia" w:hAnsiTheme="minorEastAsia"/>
          <w:szCs w:val="21"/>
        </w:rPr>
      </w:pPr>
      <w:r w:rsidRPr="00263665">
        <w:rPr>
          <w:rFonts w:asciiTheme="minorEastAsia" w:hAnsiTheme="minorEastAsia" w:hint="eastAsia"/>
          <w:szCs w:val="21"/>
        </w:rPr>
        <w:t xml:space="preserve">今年 </w:t>
      </w:r>
      <w:r w:rsidRPr="00263665">
        <w:rPr>
          <w:rFonts w:asciiTheme="minorEastAsia" w:hAnsiTheme="minorEastAsia"/>
          <w:szCs w:val="21"/>
        </w:rPr>
        <w:t>20</w:t>
      </w:r>
      <w:r w:rsidRPr="00263665">
        <w:rPr>
          <w:rFonts w:asciiTheme="minorEastAsia" w:hAnsiTheme="minorEastAsia" w:hint="eastAsia"/>
          <w:szCs w:val="21"/>
        </w:rPr>
        <w:t>23年4月3日</w:t>
      </w:r>
      <w:r>
        <w:rPr>
          <w:rFonts w:asciiTheme="minorEastAsia" w:hAnsiTheme="minorEastAsia" w:hint="eastAsia"/>
          <w:szCs w:val="21"/>
        </w:rPr>
        <w:t>、</w:t>
      </w:r>
      <w:r w:rsidRPr="00263665">
        <w:rPr>
          <w:rFonts w:asciiTheme="minorEastAsia" w:hAnsiTheme="minorEastAsia" w:hint="eastAsia"/>
          <w:szCs w:val="21"/>
        </w:rPr>
        <w:t>朝日インテックと合弁でマグネア社を設立し、医療用GSRセンサ事業に着手しました。今後、基礎研究はマグネデザイン社で取り組み、商品・事業開発はマグネア社で取り組むことになります。</w:t>
      </w:r>
    </w:p>
    <w:p w14:paraId="265451DB" w14:textId="77777777" w:rsidR="00450E0B" w:rsidRPr="00263665" w:rsidRDefault="00450E0B" w:rsidP="00450E0B">
      <w:pPr>
        <w:widowControl/>
        <w:adjustRightInd w:val="0"/>
        <w:snapToGrid w:val="0"/>
        <w:spacing w:line="400" w:lineRule="exact"/>
        <w:rPr>
          <w:rFonts w:asciiTheme="minorEastAsia" w:hAnsiTheme="minorEastAsia"/>
          <w:szCs w:val="21"/>
        </w:rPr>
      </w:pPr>
    </w:p>
    <w:p w14:paraId="0BD51747"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会社の現状ですが、従業員</w:t>
      </w:r>
      <w:r>
        <w:rPr>
          <w:rFonts w:asciiTheme="minorEastAsia" w:hAnsiTheme="minorEastAsia" w:hint="eastAsia"/>
          <w:szCs w:val="21"/>
        </w:rPr>
        <w:t>は</w:t>
      </w:r>
      <w:r w:rsidRPr="00052E43">
        <w:rPr>
          <w:rFonts w:asciiTheme="minorEastAsia" w:hAnsiTheme="minorEastAsia" w:hint="eastAsia"/>
          <w:szCs w:val="21"/>
        </w:rPr>
        <w:t>２３名</w:t>
      </w:r>
      <w:r>
        <w:rPr>
          <w:rFonts w:asciiTheme="minorEastAsia" w:hAnsiTheme="minorEastAsia" w:hint="eastAsia"/>
          <w:szCs w:val="21"/>
        </w:rPr>
        <w:t>になり</w:t>
      </w:r>
      <w:r w:rsidRPr="00052E43">
        <w:rPr>
          <w:rFonts w:asciiTheme="minorEastAsia" w:hAnsiTheme="minorEastAsia" w:hint="eastAsia"/>
          <w:szCs w:val="21"/>
        </w:rPr>
        <w:t>、</w:t>
      </w:r>
      <w:r w:rsidRPr="00263665">
        <w:rPr>
          <w:rFonts w:asciiTheme="minorEastAsia" w:hAnsiTheme="minorEastAsia" w:hint="eastAsia"/>
          <w:szCs w:val="21"/>
        </w:rPr>
        <w:t>特許４6件を取得し、特許ビジネスを展開しています。昨年はライセンスビジネスで売上げ6億円という成果を上げることができました。</w:t>
      </w:r>
    </w:p>
    <w:p w14:paraId="08EAB4AC"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会社の事業拠点は、当初名古屋大学に事務所を借りていましたが、その後16年に名古屋市のベンチャー支援施設にクリーンルームを建設し、基礎研究を行ってきました。この度美浜研究所を設立し、今後ここを拠点に事業を飛躍させたいと思っています。</w:t>
      </w:r>
    </w:p>
    <w:p w14:paraId="2F21CE9A" w14:textId="77777777" w:rsidR="00450E0B" w:rsidRPr="00263665" w:rsidRDefault="00450E0B" w:rsidP="00450E0B">
      <w:pPr>
        <w:widowControl/>
        <w:adjustRightInd w:val="0"/>
        <w:snapToGrid w:val="0"/>
        <w:spacing w:line="400" w:lineRule="exact"/>
        <w:rPr>
          <w:rFonts w:asciiTheme="minorEastAsia" w:hAnsiTheme="minorEastAsia"/>
          <w:szCs w:val="21"/>
        </w:rPr>
      </w:pPr>
    </w:p>
    <w:p w14:paraId="3EFFB28D"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2</w:t>
      </w:r>
      <w:r w:rsidRPr="00263665">
        <w:rPr>
          <w:rFonts w:asciiTheme="minorEastAsia" w:hAnsiTheme="minorEastAsia"/>
          <w:szCs w:val="21"/>
        </w:rPr>
        <w:t>0</w:t>
      </w:r>
      <w:r w:rsidRPr="00263665">
        <w:rPr>
          <w:rFonts w:asciiTheme="minorEastAsia" w:hAnsiTheme="minorEastAsia" w:hint="eastAsia"/>
          <w:szCs w:val="21"/>
        </w:rPr>
        <w:t>23年以降の事業展開については,</w:t>
      </w:r>
    </w:p>
    <w:p w14:paraId="7271A56F" w14:textId="77777777" w:rsidR="00450E0B" w:rsidRPr="00263665" w:rsidRDefault="00450E0B" w:rsidP="00450E0B">
      <w:pPr>
        <w:pStyle w:val="a3"/>
        <w:widowControl/>
        <w:numPr>
          <w:ilvl w:val="0"/>
          <w:numId w:val="2"/>
        </w:numPr>
        <w:adjustRightInd w:val="0"/>
        <w:snapToGrid w:val="0"/>
        <w:spacing w:line="400" w:lineRule="exact"/>
        <w:ind w:leftChars="0"/>
        <w:rPr>
          <w:rFonts w:asciiTheme="minorEastAsia" w:hAnsiTheme="minorEastAsia"/>
          <w:szCs w:val="21"/>
        </w:rPr>
      </w:pPr>
      <w:r w:rsidRPr="00263665">
        <w:rPr>
          <w:rFonts w:asciiTheme="minorEastAsia" w:hAnsiTheme="minorEastAsia" w:hint="eastAsia"/>
          <w:szCs w:val="21"/>
        </w:rPr>
        <w:t>第1に、米国に米国MDCを設立し、そこで半導体電子回路を開発していきます。シリコンバレー事務所</w:t>
      </w:r>
      <w:r>
        <w:rPr>
          <w:rFonts w:asciiTheme="minorEastAsia" w:hAnsiTheme="minorEastAsia" w:hint="eastAsia"/>
          <w:szCs w:val="21"/>
        </w:rPr>
        <w:t>に</w:t>
      </w:r>
      <w:r w:rsidRPr="00263665">
        <w:rPr>
          <w:rFonts w:asciiTheme="minorEastAsia" w:hAnsiTheme="minorEastAsia" w:hint="eastAsia"/>
          <w:szCs w:val="21"/>
        </w:rPr>
        <w:t>は、現地のベンチャー企業と当社および朝日インテック株式会社とで合同事務所を作り、スタンフォード大学と共同で医療用の画期的な商品開発をして</w:t>
      </w:r>
      <w:r>
        <w:rPr>
          <w:rFonts w:asciiTheme="minorEastAsia" w:hAnsiTheme="minorEastAsia" w:hint="eastAsia"/>
          <w:szCs w:val="21"/>
        </w:rPr>
        <w:t>いき</w:t>
      </w:r>
      <w:r w:rsidRPr="00263665">
        <w:rPr>
          <w:rFonts w:asciiTheme="minorEastAsia" w:hAnsiTheme="minorEastAsia" w:hint="eastAsia"/>
          <w:szCs w:val="21"/>
        </w:rPr>
        <w:t>ます。</w:t>
      </w:r>
    </w:p>
    <w:p w14:paraId="0CE487D7" w14:textId="77777777" w:rsidR="00450E0B" w:rsidRPr="00263665" w:rsidRDefault="00450E0B" w:rsidP="00450E0B">
      <w:pPr>
        <w:pStyle w:val="a3"/>
        <w:widowControl/>
        <w:numPr>
          <w:ilvl w:val="0"/>
          <w:numId w:val="2"/>
        </w:numPr>
        <w:adjustRightInd w:val="0"/>
        <w:snapToGrid w:val="0"/>
        <w:spacing w:line="400" w:lineRule="exact"/>
        <w:ind w:leftChars="0"/>
        <w:rPr>
          <w:rFonts w:asciiTheme="minorEastAsia" w:hAnsiTheme="minorEastAsia"/>
          <w:szCs w:val="21"/>
        </w:rPr>
      </w:pPr>
      <w:r w:rsidRPr="00263665">
        <w:rPr>
          <w:rFonts w:asciiTheme="minorEastAsia" w:hAnsiTheme="minorEastAsia" w:hint="eastAsia"/>
          <w:szCs w:val="21"/>
        </w:rPr>
        <w:t>第2に、商品開発は、朝日インテックとの合弁企業マグネア社と共同で、GSRセンサを応用した新しい医療用診断装置を事業化していく計画です。私はこの分野を「Medical</w:t>
      </w:r>
      <w:r w:rsidRPr="00263665">
        <w:rPr>
          <w:rFonts w:asciiTheme="minorEastAsia" w:hAnsiTheme="minorEastAsia"/>
          <w:szCs w:val="21"/>
        </w:rPr>
        <w:t>-</w:t>
      </w:r>
      <w:r w:rsidRPr="00263665">
        <w:rPr>
          <w:rFonts w:asciiTheme="minorEastAsia" w:hAnsiTheme="minorEastAsia" w:hint="eastAsia"/>
          <w:szCs w:val="21"/>
        </w:rPr>
        <w:t>Magnetics市場」と呼んでいます。主な製品は、①生体磁気検出装置、②磁気顕微鏡、③生体内ナビゲーションシステム、④ナ</w:t>
      </w:r>
      <w:r w:rsidRPr="00263665">
        <w:rPr>
          <w:rFonts w:asciiTheme="minorEastAsia" w:hAnsiTheme="minorEastAsia" w:hint="eastAsia"/>
          <w:szCs w:val="21"/>
        </w:rPr>
        <w:lastRenderedPageBreak/>
        <w:t>ノ磁気粒子検出などになります。いずれも商品化の暁にはNHKで新技術として広く紹介されることになると思っています。</w:t>
      </w:r>
    </w:p>
    <w:p w14:paraId="363C07F7" w14:textId="77777777" w:rsidR="00450E0B" w:rsidRPr="00263665" w:rsidRDefault="00450E0B" w:rsidP="00450E0B">
      <w:pPr>
        <w:pStyle w:val="a3"/>
        <w:widowControl/>
        <w:numPr>
          <w:ilvl w:val="0"/>
          <w:numId w:val="2"/>
        </w:numPr>
        <w:adjustRightInd w:val="0"/>
        <w:snapToGrid w:val="0"/>
        <w:spacing w:line="400" w:lineRule="exact"/>
        <w:ind w:leftChars="0"/>
        <w:rPr>
          <w:rFonts w:asciiTheme="minorEastAsia" w:hAnsiTheme="minorEastAsia"/>
          <w:szCs w:val="21"/>
        </w:rPr>
      </w:pPr>
      <w:r w:rsidRPr="00263665">
        <w:rPr>
          <w:rFonts w:asciiTheme="minorEastAsia" w:hAnsiTheme="minorEastAsia" w:hint="eastAsia"/>
          <w:szCs w:val="21"/>
        </w:rPr>
        <w:t>第3に、医療磁石やデンタル磁石を開発し、製造販売を行う予定です。当社は世界で初めてステンレス磁石を開発し、それを使っ</w:t>
      </w:r>
      <w:r>
        <w:rPr>
          <w:rFonts w:asciiTheme="minorEastAsia" w:hAnsiTheme="minorEastAsia" w:hint="eastAsia"/>
          <w:szCs w:val="21"/>
        </w:rPr>
        <w:t>た</w:t>
      </w:r>
      <w:r w:rsidRPr="00263665">
        <w:rPr>
          <w:rFonts w:asciiTheme="minorEastAsia" w:hAnsiTheme="minorEastAsia" w:hint="eastAsia"/>
          <w:szCs w:val="21"/>
        </w:rPr>
        <w:t>デンタル磁石を開発し</w:t>
      </w:r>
      <w:r>
        <w:rPr>
          <w:rFonts w:asciiTheme="minorEastAsia" w:hAnsiTheme="minorEastAsia" w:hint="eastAsia"/>
          <w:szCs w:val="21"/>
        </w:rPr>
        <w:t>ました</w:t>
      </w:r>
      <w:r w:rsidRPr="00263665">
        <w:rPr>
          <w:rFonts w:asciiTheme="minorEastAsia" w:hAnsiTheme="minorEastAsia" w:hint="eastAsia"/>
          <w:szCs w:val="21"/>
        </w:rPr>
        <w:t>。これは既存製品よりも性能が50％もアップし、製造コストが</w:t>
      </w:r>
      <w:r>
        <w:rPr>
          <w:rFonts w:asciiTheme="minorEastAsia" w:hAnsiTheme="minorEastAsia" w:hint="eastAsia"/>
          <w:szCs w:val="21"/>
        </w:rPr>
        <w:t>5分の1</w:t>
      </w:r>
      <w:r w:rsidRPr="00263665">
        <w:rPr>
          <w:rFonts w:asciiTheme="minorEastAsia" w:hAnsiTheme="minorEastAsia" w:hint="eastAsia"/>
          <w:szCs w:val="21"/>
        </w:rPr>
        <w:t>へ激減するという画期的な製品です。この製品をインドネシアからテスト販売を始めて、世界へ普及させていく所存です。</w:t>
      </w:r>
    </w:p>
    <w:p w14:paraId="380A65CC" w14:textId="77777777" w:rsidR="00450E0B" w:rsidRPr="00263665" w:rsidRDefault="00450E0B" w:rsidP="00450E0B">
      <w:pPr>
        <w:pStyle w:val="a3"/>
        <w:widowControl/>
        <w:numPr>
          <w:ilvl w:val="0"/>
          <w:numId w:val="2"/>
        </w:numPr>
        <w:adjustRightInd w:val="0"/>
        <w:snapToGrid w:val="0"/>
        <w:spacing w:line="400" w:lineRule="exact"/>
        <w:ind w:leftChars="0"/>
        <w:rPr>
          <w:rFonts w:asciiTheme="minorEastAsia" w:hAnsiTheme="minorEastAsia"/>
          <w:szCs w:val="21"/>
        </w:rPr>
      </w:pPr>
      <w:r w:rsidRPr="00263665">
        <w:rPr>
          <w:rFonts w:asciiTheme="minorEastAsia" w:hAnsiTheme="minorEastAsia" w:hint="eastAsia"/>
          <w:szCs w:val="21"/>
        </w:rPr>
        <w:t>第4に、当社は数多くのベンチャー企業と共同開発を行っていますが、当地にMagneticsベンチャーの集積地をつくり上げようと考えています。100社以上が集積すれば、「マグネ半島」と呼べる地帯に変身し、つまり日本版シリコンバレーが形作られると考えています。</w:t>
      </w:r>
      <w:r w:rsidRPr="00263665">
        <w:rPr>
          <w:rFonts w:asciiTheme="minorEastAsia" w:hAnsiTheme="minorEastAsia"/>
          <w:szCs w:val="21"/>
        </w:rPr>
        <w:t>Magnetics</w:t>
      </w:r>
      <w:r w:rsidRPr="00263665">
        <w:rPr>
          <w:rFonts w:asciiTheme="minorEastAsia" w:hAnsiTheme="minorEastAsia" w:hint="eastAsia"/>
          <w:szCs w:val="21"/>
        </w:rPr>
        <w:t>は、21世紀の先端産業です。</w:t>
      </w:r>
      <w:r w:rsidRPr="00263665">
        <w:rPr>
          <w:rFonts w:asciiTheme="minorEastAsia" w:hAnsiTheme="minorEastAsia"/>
          <w:szCs w:val="21"/>
        </w:rPr>
        <w:t>Magnetics</w:t>
      </w:r>
      <w:r w:rsidRPr="00263665">
        <w:rPr>
          <w:rFonts w:asciiTheme="minorEastAsia" w:hAnsiTheme="minorEastAsia" w:hint="eastAsia"/>
          <w:szCs w:val="21"/>
        </w:rPr>
        <w:t>企業の集積地ができれば、この地が世界をリードしていくことも夢ではありません。この地で、デジタル農業や地産地消エネルギー産業、無人運転分野のMagnetics</w:t>
      </w:r>
      <w:r w:rsidRPr="00263665">
        <w:rPr>
          <w:rFonts w:asciiTheme="minorEastAsia" w:hAnsiTheme="minorEastAsia"/>
          <w:szCs w:val="21"/>
        </w:rPr>
        <w:t>-D</w:t>
      </w:r>
      <w:r w:rsidRPr="00263665">
        <w:rPr>
          <w:rFonts w:asciiTheme="minorEastAsia" w:hAnsiTheme="minorEastAsia" w:hint="eastAsia"/>
          <w:szCs w:val="21"/>
        </w:rPr>
        <w:t>igital融合製品を開発し、マグネ半島を未来都市として、建設していければと考えています。</w:t>
      </w:r>
    </w:p>
    <w:p w14:paraId="01F01F80"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以上当社は、</w:t>
      </w:r>
      <w:r>
        <w:rPr>
          <w:rFonts w:asciiTheme="minorEastAsia" w:hAnsiTheme="minorEastAsia"/>
          <w:szCs w:val="21"/>
        </w:rPr>
        <w:t>20</w:t>
      </w:r>
      <w:r w:rsidRPr="00263665">
        <w:rPr>
          <w:rFonts w:asciiTheme="minorEastAsia" w:hAnsiTheme="minorEastAsia" w:hint="eastAsia"/>
          <w:szCs w:val="21"/>
        </w:rPr>
        <w:t>23年以降この</w:t>
      </w:r>
      <w:r>
        <w:rPr>
          <w:rFonts w:asciiTheme="minorEastAsia" w:hAnsiTheme="minorEastAsia" w:hint="eastAsia"/>
          <w:szCs w:val="21"/>
        </w:rPr>
        <w:t>四</w:t>
      </w:r>
      <w:r w:rsidRPr="00263665">
        <w:rPr>
          <w:rFonts w:asciiTheme="minorEastAsia" w:hAnsiTheme="minorEastAsia" w:hint="eastAsia"/>
          <w:szCs w:val="21"/>
        </w:rPr>
        <w:t>つの柱で事業拡大を図っていく所存です。</w:t>
      </w:r>
    </w:p>
    <w:p w14:paraId="73F5238D"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p>
    <w:p w14:paraId="1E61BEF4"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お手元の資料の次のページを見てください。期待されるGSRセンサの新市場として、自動車・ロボット分野、VR情報の入力装置、カテーテルのナビゲーション、生体磁気検出装置などがあります。これらの分野の研究開発を支えるのが、先ほど見学していただいた四つの研究室です。</w:t>
      </w:r>
    </w:p>
    <w:p w14:paraId="26E7623F"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p>
    <w:p w14:paraId="15B0C8EE"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最後にマグネデザインの社員を代表して決意表明をさせていただきます。私は7２才と高齢ですが、当社は3年前から息子の本蔵晋平が開発部長を務め、開発をリードしてくれています。開発スタッフも、疋島博士、韓博士、シリコンバレーの</w:t>
      </w:r>
      <w:proofErr w:type="spellStart"/>
      <w:r w:rsidRPr="00263665">
        <w:rPr>
          <w:rFonts w:asciiTheme="minorEastAsia" w:hAnsiTheme="minorEastAsia" w:hint="eastAsia"/>
          <w:szCs w:val="21"/>
        </w:rPr>
        <w:t>Hak</w:t>
      </w:r>
      <w:proofErr w:type="spellEnd"/>
      <w:r w:rsidRPr="00263665">
        <w:rPr>
          <w:rFonts w:asciiTheme="minorEastAsia" w:hAnsiTheme="minorEastAsia" w:hint="eastAsia"/>
          <w:szCs w:val="21"/>
        </w:rPr>
        <w:t xml:space="preserve"> 研究員と優秀な若手研究者が育っています。4年後には株式上場を目指していきたいと考えていますので、引き続きご支援をよろしくお願いします。</w:t>
      </w:r>
    </w:p>
    <w:p w14:paraId="3A191539" w14:textId="77777777" w:rsidR="00450E0B" w:rsidRPr="00263665" w:rsidRDefault="00450E0B" w:rsidP="00450E0B">
      <w:pPr>
        <w:widowControl/>
        <w:adjustRightInd w:val="0"/>
        <w:snapToGrid w:val="0"/>
        <w:spacing w:line="400" w:lineRule="exact"/>
        <w:rPr>
          <w:rFonts w:asciiTheme="minorEastAsia" w:hAnsiTheme="minorEastAsia"/>
          <w:szCs w:val="21"/>
        </w:rPr>
      </w:pPr>
    </w:p>
    <w:p w14:paraId="6F4FFF79" w14:textId="77777777" w:rsidR="00450E0B" w:rsidRPr="00263665" w:rsidRDefault="00450E0B" w:rsidP="00450E0B">
      <w:pPr>
        <w:widowControl/>
        <w:adjustRightInd w:val="0"/>
        <w:snapToGrid w:val="0"/>
        <w:spacing w:line="400" w:lineRule="exact"/>
        <w:ind w:firstLineChars="100" w:firstLine="210"/>
        <w:rPr>
          <w:rFonts w:asciiTheme="minorEastAsia" w:hAnsiTheme="minorEastAsia"/>
          <w:szCs w:val="21"/>
        </w:rPr>
      </w:pPr>
      <w:r w:rsidRPr="00263665">
        <w:rPr>
          <w:rFonts w:asciiTheme="minorEastAsia" w:hAnsiTheme="minorEastAsia" w:hint="eastAsia"/>
          <w:szCs w:val="21"/>
        </w:rPr>
        <w:t>ご清聴ありがとうございました。</w:t>
      </w:r>
    </w:p>
    <w:p w14:paraId="6B08C801" w14:textId="77777777" w:rsidR="00450E0B" w:rsidRPr="00263665" w:rsidRDefault="00450E0B" w:rsidP="00450E0B">
      <w:pPr>
        <w:spacing w:line="400" w:lineRule="exact"/>
        <w:rPr>
          <w:szCs w:val="21"/>
        </w:rPr>
      </w:pPr>
    </w:p>
    <w:p w14:paraId="7D8013DA" w14:textId="77777777" w:rsidR="00954D8F" w:rsidRPr="00450E0B" w:rsidRDefault="00000000"/>
    <w:sectPr w:rsidR="00954D8F" w:rsidRPr="00450E0B" w:rsidSect="002B3F3C">
      <w:pgSz w:w="11906" w:h="16838"/>
      <w:pgMar w:top="993" w:right="424"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2280"/>
    <w:multiLevelType w:val="hybridMultilevel"/>
    <w:tmpl w:val="D35630D0"/>
    <w:lvl w:ilvl="0" w:tplc="294823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5F845F9"/>
    <w:multiLevelType w:val="hybridMultilevel"/>
    <w:tmpl w:val="6B60C974"/>
    <w:lvl w:ilvl="0" w:tplc="2948238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57053779">
    <w:abstractNumId w:val="0"/>
  </w:num>
  <w:num w:numId="2" w16cid:durableId="533268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0B"/>
    <w:rsid w:val="00014266"/>
    <w:rsid w:val="001779A0"/>
    <w:rsid w:val="00450E0B"/>
    <w:rsid w:val="005C6787"/>
    <w:rsid w:val="00C055F6"/>
    <w:rsid w:val="00C275F8"/>
    <w:rsid w:val="00C55C82"/>
    <w:rsid w:val="00CC2F0D"/>
    <w:rsid w:val="00E34451"/>
    <w:rsid w:val="00E35B51"/>
    <w:rsid w:val="00F1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4CCB9A"/>
  <w15:chartTrackingRefBased/>
  <w15:docId w15:val="{A89D904F-E21E-C546-8241-7E3FED9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E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E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知己</dc:creator>
  <cp:keywords/>
  <dc:description/>
  <cp:lastModifiedBy>宮崎 知己</cp:lastModifiedBy>
  <cp:revision>2</cp:revision>
  <dcterms:created xsi:type="dcterms:W3CDTF">2023-04-09T01:24:00Z</dcterms:created>
  <dcterms:modified xsi:type="dcterms:W3CDTF">2023-04-09T01:32:00Z</dcterms:modified>
</cp:coreProperties>
</file>